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"שחי לאל" - רבי שלמה אבן גבירול</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מבנה הפיוט ואת תפקידו בתפילת יום הכיפורים</w:t>
      </w:r>
    </w:p>
    <w:p>
      <w:pPr>
        <w:bidi/>
        <w:spacing w:after="80"/>
        <w:jc w:val="right"/>
      </w:pPr>
      <w:r>
        <w:rPr>
          <w:rFonts w:ascii="Arial" w:hAnsi="Arial" w:cs="Arial" w:eastAsia="Arial"/>
          <w:lang w:val="he-IL" w:bidi="he-IL"/>
          <w:sz w:val="22"/>
          <w:rtl/>
          <w:szCs w:val="22"/>
        </w:rPr>
        <w:t>• לזהות את ההקבלות בין הנשמה לאל ואת משמעותן</w:t>
      </w:r>
    </w:p>
    <w:p>
      <w:pPr>
        <w:bidi/>
        <w:spacing w:after="80"/>
        <w:jc w:val="right"/>
      </w:pPr>
      <w:r>
        <w:rPr>
          <w:rFonts w:ascii="Arial" w:hAnsi="Arial" w:cs="Arial" w:eastAsia="Arial"/>
          <w:lang w:val="he-IL" w:bidi="he-IL"/>
          <w:sz w:val="22"/>
          <w:rtl/>
          <w:szCs w:val="22"/>
        </w:rPr>
        <w:t>• לנתח אמצעים אמנותיים בשיר ואת תרומתם למשמעות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הנקרא - שאלות רב-ברירה</w:t>
      </w:r>
    </w:p>
    <w:p>
      <w:pPr>
        <w:bidi/>
        <w:spacing w:after="40"/>
        <w:jc w:val="right"/>
      </w:pPr>
      <w:r>
        <w:rPr>
          <w:rFonts w:ascii="Arial" w:hAnsi="Arial" w:cs="Arial" w:eastAsia="Arial"/>
          <w:lang w:val="he-IL" w:bidi="he-IL"/>
          <w:sz w:val="22"/>
          <w:rtl/>
          <w:szCs w:val="22"/>
        </w:rPr>
        <w:t>1. ב – תפילת יום הכיפורים</w:t>
      </w:r>
    </w:p>
    <w:p>
      <w:pPr>
        <w:bidi/>
        <w:spacing w:after="40"/>
        <w:jc w:val="right"/>
      </w:pPr>
      <w:r>
        <w:rPr>
          <w:rFonts w:ascii="Arial" w:hAnsi="Arial" w:cs="Arial" w:eastAsia="Arial"/>
          <w:lang w:val="he-IL" w:bidi="he-IL"/>
          <w:sz w:val="22"/>
          <w:rtl/>
          <w:szCs w:val="22"/>
        </w:rPr>
        <w:t>2. ג – אל נשמתו שלו</w:t>
      </w:r>
    </w:p>
    <w:p>
      <w:pPr>
        <w:bidi/>
        <w:spacing w:after="40"/>
        <w:jc w:val="right"/>
      </w:pPr>
      <w:r>
        <w:rPr>
          <w:rFonts w:ascii="Arial" w:hAnsi="Arial" w:cs="Arial" w:eastAsia="Arial"/>
          <w:lang w:val="he-IL" w:bidi="he-IL"/>
          <w:sz w:val="22"/>
          <w:rtl/>
          <w:szCs w:val="22"/>
        </w:rPr>
        <w:t>3. א – שלמה חזק</w:t>
      </w:r>
    </w:p>
    <w:p>
      <w:pPr>
        <w:bidi/>
        <w:spacing w:after="40"/>
        <w:jc w:val="right"/>
      </w:pPr>
      <w:r>
        <w:rPr>
          <w:rFonts w:ascii="Arial" w:hAnsi="Arial" w:cs="Arial" w:eastAsia="Arial"/>
          <w:lang w:val="he-IL" w:bidi="he-IL"/>
          <w:sz w:val="22"/>
          <w:rtl/>
          <w:szCs w:val="22"/>
        </w:rPr>
        <w:t>4. א – -מה</w:t>
      </w:r>
    </w:p>
    <w:p>
      <w:pPr>
        <w:bidi/>
        <w:spacing w:after="40"/>
        <w:jc w:val="right"/>
      </w:pPr>
      <w:r>
        <w:rPr>
          <w:rFonts w:ascii="Arial" w:hAnsi="Arial" w:cs="Arial" w:eastAsia="Arial"/>
          <w:lang w:val="he-IL" w:bidi="he-IL"/>
          <w:sz w:val="22"/>
          <w:rtl/>
          <w:szCs w:val="22"/>
        </w:rPr>
        <w:t>5. ב – שתיהן נסתרות וטהורות</w:t>
      </w:r>
    </w:p>
    <w:p>
      <w:pPr>
        <w:bidi/>
        <w:spacing w:after="40"/>
        <w:jc w:val="right"/>
      </w:pPr>
      <w:r>
        <w:rPr>
          <w:rFonts w:ascii="Arial" w:hAnsi="Arial" w:cs="Arial" w:eastAsia="Arial"/>
          <w:lang w:val="he-IL" w:bidi="he-IL"/>
          <w:sz w:val="22"/>
          <w:rtl/>
          <w:szCs w:val="22"/>
        </w:rPr>
        <w:t>6. ב – האל העניק לנשמה חיי נצח</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השיר פונה אל הנשמה, לא אל האל</w:t>
      </w:r>
    </w:p>
    <w:p>
      <w:pPr>
        <w:bidi/>
        <w:spacing w:after="40"/>
        <w:jc w:val="right"/>
      </w:pPr>
      <w:r>
        <w:rPr>
          <w:rFonts w:ascii="Arial" w:hAnsi="Arial" w:cs="Arial" w:eastAsia="Arial"/>
          <w:lang w:val="he-IL" w:bidi="he-IL"/>
          <w:sz w:val="22"/>
          <w:rtl/>
          <w:szCs w:val="22"/>
        </w:rPr>
        <w:t>2. נכון – כך נאמר על מבנה השיר</w:t>
      </w:r>
    </w:p>
    <w:p>
      <w:pPr>
        <w:bidi/>
        <w:spacing w:after="40"/>
        <w:jc w:val="right"/>
      </w:pPr>
      <w:r>
        <w:rPr>
          <w:rFonts w:ascii="Arial" w:hAnsi="Arial" w:cs="Arial" w:eastAsia="Arial"/>
          <w:lang w:val="he-IL" w:bidi="he-IL"/>
          <w:sz w:val="22"/>
          <w:rtl/>
          <w:szCs w:val="22"/>
        </w:rPr>
        <w:t>3. נכון – זוהי ההקבלה בבית הרביעי</w:t>
      </w:r>
    </w:p>
    <w:p>
      <w:pPr>
        <w:bidi/>
        <w:spacing w:after="40"/>
        <w:jc w:val="right"/>
      </w:pPr>
      <w:r>
        <w:rPr>
          <w:rFonts w:ascii="Arial" w:hAnsi="Arial" w:cs="Arial" w:eastAsia="Arial"/>
          <w:lang w:val="he-IL" w:bidi="he-IL"/>
          <w:sz w:val="22"/>
          <w:rtl/>
          <w:szCs w:val="22"/>
        </w:rPr>
        <w:t>4. לא נכון – להפך - פותח באימה ומסתיים בזמר ושמחה</w:t>
      </w:r>
    </w:p>
    <w:p>
      <w:pPr>
        <w:bidi/>
        <w:spacing w:after="40"/>
        <w:jc w:val="right"/>
      </w:pPr>
      <w:r>
        <w:rPr>
          <w:rFonts w:ascii="Arial" w:hAnsi="Arial" w:cs="Arial" w:eastAsia="Arial"/>
          <w:lang w:val="he-IL" w:bidi="he-IL"/>
          <w:sz w:val="22"/>
          <w:rtl/>
          <w:szCs w:val="22"/>
        </w:rPr>
        <w:t>5. נכון – כך מצוין בתקציר</w:t>
      </w:r>
    </w:p>
    <w:p>
      <w:pPr>
        <w:bidi/>
        <w:spacing w:after="40"/>
        <w:jc w:val="right"/>
      </w:pPr>
      <w:r>
        <w:rPr>
          <w:rFonts w:ascii="Arial" w:hAnsi="Arial" w:cs="Arial" w:eastAsia="Arial"/>
          <w:lang w:val="he-IL" w:bidi="he-IL"/>
          <w:sz w:val="22"/>
          <w:rtl/>
          <w:szCs w:val="22"/>
        </w:rPr>
        <w:t>6. נכון – כך מתואר הגוף - דומם וחסר קול</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יחידה</w:t>
      </w:r>
    </w:p>
    <w:p>
      <w:pPr>
        <w:bidi/>
        <w:spacing w:after="40"/>
        <w:jc w:val="right"/>
      </w:pPr>
      <w:r>
        <w:rPr>
          <w:rFonts w:ascii="Arial" w:hAnsi="Arial" w:cs="Arial" w:eastAsia="Arial"/>
          <w:lang w:val="he-IL" w:bidi="he-IL"/>
          <w:sz w:val="22"/>
          <w:rtl/>
          <w:szCs w:val="22"/>
        </w:rPr>
        <w:t>2. הבל</w:t>
      </w:r>
    </w:p>
    <w:p>
      <w:pPr>
        <w:bidi/>
        <w:spacing w:after="40"/>
        <w:jc w:val="right"/>
      </w:pPr>
      <w:r>
        <w:rPr>
          <w:rFonts w:ascii="Arial" w:hAnsi="Arial" w:cs="Arial" w:eastAsia="Arial"/>
          <w:lang w:val="he-IL" w:bidi="he-IL"/>
          <w:sz w:val="22"/>
          <w:rtl/>
          <w:szCs w:val="22"/>
        </w:rPr>
        <w:t>3. נעלם</w:t>
      </w:r>
    </w:p>
    <w:p>
      <w:pPr>
        <w:bidi/>
        <w:spacing w:after="40"/>
        <w:jc w:val="right"/>
      </w:pPr>
      <w:r>
        <w:rPr>
          <w:rFonts w:ascii="Arial" w:hAnsi="Arial" w:cs="Arial" w:eastAsia="Arial"/>
          <w:lang w:val="he-IL" w:bidi="he-IL"/>
          <w:sz w:val="22"/>
          <w:rtl/>
          <w:szCs w:val="22"/>
        </w:rPr>
        <w:t>4. זרועו</w:t>
      </w:r>
    </w:p>
    <w:p>
      <w:pPr>
        <w:bidi/>
        <w:spacing w:after="40"/>
        <w:jc w:val="right"/>
      </w:pPr>
      <w:r>
        <w:rPr>
          <w:rFonts w:ascii="Arial" w:hAnsi="Arial" w:cs="Arial" w:eastAsia="Arial"/>
          <w:lang w:val="he-IL" w:bidi="he-IL"/>
          <w:sz w:val="22"/>
          <w:rtl/>
          <w:szCs w:val="22"/>
        </w:rPr>
        <w:t>5. נשמה</w:t>
      </w:r>
    </w:p>
    <w:p>
      <w:pPr>
        <w:bidi/>
        <w:spacing w:after="40"/>
        <w:jc w:val="right"/>
      </w:pPr>
      <w:r>
        <w:rPr>
          <w:rFonts w:ascii="Arial" w:hAnsi="Arial" w:cs="Arial" w:eastAsia="Arial"/>
          <w:lang w:val="he-IL" w:bidi="he-IL"/>
          <w:sz w:val="22"/>
          <w:rtl/>
          <w:szCs w:val="22"/>
        </w:rPr>
        <w:t>6. חזק</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ו (כינוי לנשמה)</w:t>
      </w:r>
    </w:p>
    <w:p>
      <w:pPr>
        <w:bidi/>
        <w:spacing w:after="40"/>
        <w:jc w:val="right"/>
      </w:pPr>
      <w:r>
        <w:rPr>
          <w:rFonts w:ascii="Arial" w:hAnsi="Arial" w:cs="Arial" w:eastAsia="Arial"/>
          <w:lang w:val="he-IL" w:bidi="he-IL"/>
          <w:sz w:val="22"/>
          <w:rtl/>
          <w:szCs w:val="22"/>
        </w:rPr>
        <w:t>2 – ג (כינוי לאל)</w:t>
      </w:r>
    </w:p>
    <w:p>
      <w:pPr>
        <w:bidi/>
        <w:spacing w:after="40"/>
        <w:jc w:val="right"/>
      </w:pPr>
      <w:r>
        <w:rPr>
          <w:rFonts w:ascii="Arial" w:hAnsi="Arial" w:cs="Arial" w:eastAsia="Arial"/>
          <w:lang w:val="he-IL" w:bidi="he-IL"/>
          <w:sz w:val="22"/>
          <w:rtl/>
          <w:szCs w:val="22"/>
        </w:rPr>
        <w:t>3 – ד (העולם החומרי חסר הערך)</w:t>
      </w:r>
    </w:p>
    <w:p>
      <w:pPr>
        <w:bidi/>
        <w:spacing w:after="40"/>
        <w:jc w:val="right"/>
      </w:pPr>
      <w:r>
        <w:rPr>
          <w:rFonts w:ascii="Arial" w:hAnsi="Arial" w:cs="Arial" w:eastAsia="Arial"/>
          <w:lang w:val="he-IL" w:bidi="he-IL"/>
          <w:sz w:val="22"/>
          <w:rtl/>
          <w:szCs w:val="22"/>
        </w:rPr>
        <w:t>4 – ה (הגוף הדומם)</w:t>
      </w:r>
    </w:p>
    <w:p>
      <w:pPr>
        <w:bidi/>
        <w:spacing w:after="40"/>
        <w:jc w:val="right"/>
      </w:pPr>
      <w:r>
        <w:rPr>
          <w:rFonts w:ascii="Arial" w:hAnsi="Arial" w:cs="Arial" w:eastAsia="Arial"/>
          <w:lang w:val="he-IL" w:bidi="he-IL"/>
          <w:sz w:val="22"/>
          <w:rtl/>
          <w:szCs w:val="22"/>
        </w:rPr>
        <w:t>5 – א (האקרוסטיכון בשיר)</w:t>
      </w:r>
    </w:p>
    <w:p>
      <w:pPr>
        <w:bidi/>
        <w:spacing w:after="40"/>
        <w:jc w:val="right"/>
      </w:pPr>
      <w:r>
        <w:rPr>
          <w:rFonts w:ascii="Arial" w:hAnsi="Arial" w:cs="Arial" w:eastAsia="Arial"/>
          <w:lang w:val="he-IL" w:bidi="he-IL"/>
          <w:sz w:val="22"/>
          <w:rtl/>
          <w:szCs w:val="22"/>
        </w:rPr>
        <w:t>6 – ב (התפילה שאחרי השיר)</w:t>
      </w:r>
    </w:p>
    <w:p>
      <w:pPr>
        <w:bidi/>
        <w:pStyle w:val="Heading3"/>
        <w:spacing w:after="80"/>
        <w:jc w:val="right"/>
      </w:pPr>
      <w:r>
        <w:rPr>
          <w:rFonts w:ascii="Arial" w:hAnsi="Arial" w:cs="Arial" w:eastAsia="Arial"/>
          <w:lang w:val="he-IL" w:bidi="he-IL"/>
          <w:b/>
          <w:color w:val="805AD5"/>
          <w:sz w:val="26"/>
          <w:rtl/>
          <w:szCs w:val="26"/>
          <w:bCs/>
        </w:rPr>
        <w:t>חלק ה׳ – סדר נכון - מבנה השיר</w:t>
      </w:r>
    </w:p>
    <w:p>
      <w:pPr>
        <w:bidi/>
        <w:spacing w:after="40"/>
        <w:jc w:val="right"/>
      </w:pPr>
      <w:r>
        <w:rPr>
          <w:rFonts w:ascii="Arial" w:hAnsi="Arial" w:cs="Arial" w:eastAsia="Arial"/>
          <w:lang w:val="he-IL" w:bidi="he-IL"/>
          <w:sz w:val="22"/>
          <w:rtl/>
          <w:szCs w:val="22"/>
        </w:rPr>
        <w:t>1. ציווי ותוכחה - קריאה לנשמה לעבוד את האל באימה</w:t>
      </w:r>
    </w:p>
    <w:p>
      <w:pPr>
        <w:bidi/>
        <w:spacing w:after="40"/>
        <w:jc w:val="right"/>
      </w:pPr>
      <w:r>
        <w:rPr>
          <w:rFonts w:ascii="Arial" w:hAnsi="Arial" w:cs="Arial" w:eastAsia="Arial"/>
          <w:lang w:val="he-IL" w:bidi="he-IL"/>
          <w:sz w:val="22"/>
          <w:rtl/>
          <w:szCs w:val="22"/>
        </w:rPr>
        <w:t>2. הקבלה ראשונה - הנשמה נצחית ונסתרת כמו האל</w:t>
      </w:r>
    </w:p>
    <w:p>
      <w:pPr>
        <w:bidi/>
        <w:spacing w:after="40"/>
        <w:jc w:val="right"/>
      </w:pPr>
      <w:r>
        <w:rPr>
          <w:rFonts w:ascii="Arial" w:hAnsi="Arial" w:cs="Arial" w:eastAsia="Arial"/>
          <w:lang w:val="he-IL" w:bidi="he-IL"/>
          <w:sz w:val="22"/>
          <w:rtl/>
          <w:szCs w:val="22"/>
        </w:rPr>
        <w:t>3. הקבלה שנייה - הנשמה טהורה כמו יוצרה</w:t>
      </w:r>
    </w:p>
    <w:p>
      <w:pPr>
        <w:bidi/>
        <w:spacing w:after="40"/>
        <w:jc w:val="right"/>
      </w:pPr>
      <w:r>
        <w:rPr>
          <w:rFonts w:ascii="Arial" w:hAnsi="Arial" w:cs="Arial" w:eastAsia="Arial"/>
          <w:lang w:val="he-IL" w:bidi="he-IL"/>
          <w:sz w:val="22"/>
          <w:rtl/>
          <w:szCs w:val="22"/>
        </w:rPr>
        <w:t>4. הקבלה שלישית - הנשמה נושאת את הגוף כמו שהאל נושא את השמיים</w:t>
      </w:r>
    </w:p>
    <w:p>
      <w:pPr>
        <w:bidi/>
        <w:spacing w:after="40"/>
        <w:jc w:val="right"/>
      </w:pPr>
      <w:r>
        <w:rPr>
          <w:rFonts w:ascii="Arial" w:hAnsi="Arial" w:cs="Arial" w:eastAsia="Arial"/>
          <w:lang w:val="he-IL" w:bidi="he-IL"/>
          <w:sz w:val="22"/>
          <w:rtl/>
          <w:szCs w:val="22"/>
        </w:rPr>
        <w:t>5. זמר לבורא שהעניק לנשמה חיי נצח</w:t>
      </w:r>
    </w:p>
    <w:p>
      <w:pPr>
        <w:bidi/>
        <w:spacing w:after="40"/>
        <w:jc w:val="right"/>
      </w:pPr>
      <w:r>
        <w:rPr>
          <w:rFonts w:ascii="Arial" w:hAnsi="Arial" w:cs="Arial" w:eastAsia="Arial"/>
          <w:lang w:val="he-IL" w:bidi="he-IL"/>
          <w:sz w:val="22"/>
          <w:rtl/>
          <w:szCs w:val="22"/>
        </w:rPr>
        <w:t>6. ברכה משותפת של כל האיברים לאל</w:t>
      </w:r>
    </w:p>
    <w:p>
      <w:pPr>
        <w:bidi/>
        <w:pStyle w:val="Heading3"/>
        <w:spacing w:after="80"/>
        <w:jc w:val="right"/>
      </w:pPr>
      <w:r>
        <w:rPr>
          <w:rFonts w:ascii="Arial" w:hAnsi="Arial" w:cs="Arial" w:eastAsia="Arial"/>
          <w:lang w:val="he-IL" w:bidi="he-IL"/>
          <w:b/>
          <w:color w:val="D53F8C"/>
          <w:sz w:val="26"/>
          <w:rtl/>
          <w:szCs w:val="26"/>
          <w:bCs/>
        </w:rPr>
        <w:t>חלק ו׳ – שאלות פתוחות</w:t>
      </w:r>
    </w:p>
    <w:p>
      <w:pPr>
        <w:bidi/>
        <w:spacing w:after="40"/>
        <w:jc w:val="right"/>
      </w:pPr>
      <w:r>
        <w:rPr>
          <w:rFonts w:ascii="Arial" w:hAnsi="Arial" w:cs="Arial" w:eastAsia="Arial"/>
          <w:lang w:val="he-IL" w:bidi="he-IL"/>
          <w:sz w:val="22"/>
          <w:rtl/>
          <w:szCs w:val="22"/>
        </w:rPr>
        <w:t>1. תלמיד טוב יציין שהשיר פותח ב"אימה" (ציווי ותוכחה) ומסתיים בזמר ובברכה שמחה, ויביא דוגמאות מתאימות מהשיר</w:t>
      </w:r>
    </w:p>
    <w:p>
      <w:pPr>
        <w:bidi/>
        <w:spacing w:after="40"/>
        <w:jc w:val="right"/>
      </w:pPr>
      <w:r>
        <w:rPr>
          <w:rFonts w:ascii="Arial" w:hAnsi="Arial" w:cs="Arial" w:eastAsia="Arial"/>
          <w:lang w:val="he-IL" w:bidi="he-IL"/>
          <w:sz w:val="22"/>
          <w:rtl/>
          <w:szCs w:val="22"/>
        </w:rPr>
        <w:t>2. תלמיד טוב יסביר שהדימויים מעלים את מעמד הנשמה ומשווים אותה לכוחות עליונים וגדולים, ויקשר זאת לרעיון הנשמה ככפילה של האל</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פיוט רשות לנשמת ליום הכיפורים, הדובר פונה לנשמתו</w:t>
      </w:r>
    </w:p>
    <w:p>
      <w:pPr>
        <w:bidi/>
        <w:spacing w:after="80"/>
        <w:jc w:val="right"/>
      </w:pPr>
      <w:r>
        <w:rPr>
          <w:rFonts w:ascii="Arial" w:hAnsi="Arial" w:cs="Arial" w:eastAsia="Arial"/>
          <w:lang w:val="he-IL" w:bidi="he-IL"/>
          <w:sz w:val="22"/>
          <w:rtl/>
          <w:szCs w:val="22"/>
        </w:rPr>
        <w:t>• הנשמה נצחית, טהורה ונסתרת כמו האל, ושתיהן נושאות משהו</w:t>
      </w:r>
    </w:p>
    <w:p>
      <w:pPr>
        <w:bidi/>
        <w:spacing w:after="80"/>
        <w:jc w:val="right"/>
      </w:pPr>
      <w:r>
        <w:rPr>
          <w:rFonts w:ascii="Arial" w:hAnsi="Arial" w:cs="Arial" w:eastAsia="Arial"/>
          <w:lang w:val="he-IL" w:bidi="he-IL"/>
          <w:sz w:val="22"/>
          <w:rtl/>
          <w:szCs w:val="22"/>
        </w:rPr>
        <w:t>• למשל: דימוי, הקבלה, שאלה רטורית, אקרוסטיכון - עם הסבר קצר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לקרוא את השיר בקול רם לפני התרגול כדי להרגיש את המשקל והחרוז</w:t>
      </w:r>
    </w:p>
    <w:p>
      <w:pPr>
        <w:bidi/>
        <w:spacing w:after="80"/>
        <w:jc w:val="right"/>
      </w:pPr>
      <w:r>
        <w:rPr>
          <w:rFonts w:ascii="Arial" w:hAnsi="Arial" w:cs="Arial" w:eastAsia="Arial"/>
          <w:lang w:val="he-IL" w:bidi="he-IL"/>
          <w:sz w:val="22"/>
          <w:rtl/>
          <w:szCs w:val="22"/>
        </w:rPr>
        <w:t>• כדאי להדגיש את הקשר לתפילת יום הכיפורים ולתפילת "נשמת כל חי" שבאה אחרי השיר</w:t>
      </w:r>
    </w:p>
    <w:p>
      <w:pPr>
        <w:bidi/>
        <w:spacing w:after="80"/>
        <w:jc w:val="right"/>
      </w:pPr>
      <w:r>
        <w:rPr>
          <w:rFonts w:ascii="Arial" w:hAnsi="Arial" w:cs="Arial" w:eastAsia="Arial"/>
          <w:lang w:val="he-IL" w:bidi="he-IL"/>
          <w:sz w:val="22"/>
          <w:rtl/>
          <w:szCs w:val="22"/>
        </w:rPr>
        <w:t>• ניתן לחלק לקבוצות: קבוצה אחת תתמקד במבנה, שנייה באמצעים אמנותיים, ושלישית בנושאים ומוטיבים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"שחי לאל" - רבי שלמה אבן גבירול</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"שחי לאל" הוא פיוט מסוג "רשות לנשמת" מאת רבי שלמה אבן גבירול, שבו הדובר פונה אל נשמתו וקורא לה לעבוד את האל ולהתרחק מהבלי העולם הזה. בדף זה נתרגל את מבנה השיר, תוכנו ואמצעיו האמנותיים.</w:t>
      </w:r>
    </w:p>
    <w:p>
      <w:pPr>
        <w:bidi/>
        <w:pStyle w:val="Heading2"/>
        <w:spacing w:after="80"/>
        <w:jc w:val="right"/>
      </w:pPr>
      <w:r>
        <w:rPr>
          <w:rFonts w:ascii="Arial" w:hAnsi="Arial" w:cs="Arial" w:eastAsia="Arial"/>
          <w:lang w:val="he-IL" w:bidi="he-IL"/>
          <w:b/>
          <w:color w:val="E53E3E"/>
          <w:sz w:val="28"/>
          <w:rtl/>
          <w:szCs w:val="28"/>
          <w:bCs/>
        </w:rPr>
        <w:t>1  חלק א׳ – הבנת הנקרא - שאלות רב-ברירה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לאיזו תפילה נועד הפיוט "שחי לאל"?</w:t>
      </w:r>
    </w:p>
    <w:p>
      <w:pPr>
        <w:bidi/>
        <w:spacing w:after="20"/>
        <w:jc w:val="right"/>
      </w:pPr>
      <w:r>
        <w:rPr>
          <w:rFonts w:ascii="Arial" w:hAnsi="Arial" w:cs="Arial" w:eastAsia="Arial"/>
          <w:lang w:val="he-IL" w:bidi="he-IL"/>
          <w:sz w:val="24"/>
          <w:rtl/>
          <w:szCs w:val="24"/>
        </w:rPr>
        <w:t xml:space="preserve">      ☐ א. תפילת שחרית</w:t>
      </w:r>
    </w:p>
    <w:p>
      <w:pPr>
        <w:bidi/>
        <w:spacing w:after="20"/>
        <w:jc w:val="right"/>
      </w:pPr>
      <w:r>
        <w:rPr>
          <w:rFonts w:ascii="Arial" w:hAnsi="Arial" w:cs="Arial" w:eastAsia="Arial"/>
          <w:lang w:val="he-IL" w:bidi="he-IL"/>
          <w:sz w:val="24"/>
          <w:rtl/>
          <w:szCs w:val="24"/>
        </w:rPr>
        <w:t xml:space="preserve">      ☐ ב. תפילת יום הכיפורים</w:t>
      </w:r>
    </w:p>
    <w:p>
      <w:pPr>
        <w:bidi/>
        <w:spacing w:after="20"/>
        <w:jc w:val="right"/>
      </w:pPr>
      <w:r>
        <w:rPr>
          <w:rFonts w:ascii="Arial" w:hAnsi="Arial" w:cs="Arial" w:eastAsia="Arial"/>
          <w:lang w:val="he-IL" w:bidi="he-IL"/>
          <w:sz w:val="24"/>
          <w:rtl/>
          <w:szCs w:val="24"/>
        </w:rPr>
        <w:t xml:space="preserve">      ☐ ג. תפילת פסח</w:t>
      </w:r>
    </w:p>
    <w:p>
      <w:pPr>
        <w:bidi/>
        <w:spacing w:after="20"/>
        <w:jc w:val="right"/>
      </w:pPr>
      <w:r>
        <w:rPr>
          <w:rFonts w:ascii="Arial" w:hAnsi="Arial" w:cs="Arial" w:eastAsia="Arial"/>
          <w:lang w:val="he-IL" w:bidi="he-IL"/>
          <w:sz w:val="24"/>
          <w:rtl/>
          <w:szCs w:val="24"/>
        </w:rPr>
        <w:t xml:space="preserve">      ☐ ד. תפילת ראש השנה</w:t>
      </w:r>
    </w:p>
    <w:p>
      <w:pPr>
        <w:bidi/>
        <w:spacing w:after="20"/>
        <w:jc w:val="right"/>
      </w:pPr>
      <w:r>
        <w:rPr>
          <w:rFonts w:ascii="Arial" w:hAnsi="Arial" w:cs="Arial" w:eastAsia="Arial"/>
          <w:lang w:val="he-IL" w:bidi="he-IL"/>
          <w:b/>
          <w:sz w:val="24"/>
          <w:rtl/>
          <w:szCs w:val="24"/>
          <w:bCs/>
        </w:rPr>
        <w:t>2. אל מי פונה הדובר בשיר?</w:t>
      </w:r>
    </w:p>
    <w:p>
      <w:pPr>
        <w:bidi/>
        <w:spacing w:after="20"/>
        <w:jc w:val="right"/>
      </w:pPr>
      <w:r>
        <w:rPr>
          <w:rFonts w:ascii="Arial" w:hAnsi="Arial" w:cs="Arial" w:eastAsia="Arial"/>
          <w:lang w:val="he-IL" w:bidi="he-IL"/>
          <w:sz w:val="24"/>
          <w:rtl/>
          <w:szCs w:val="24"/>
        </w:rPr>
        <w:t xml:space="preserve">      ☐ א. אל אשתו</w:t>
      </w:r>
    </w:p>
    <w:p>
      <w:pPr>
        <w:bidi/>
        <w:spacing w:after="20"/>
        <w:jc w:val="right"/>
      </w:pPr>
      <w:r>
        <w:rPr>
          <w:rFonts w:ascii="Arial" w:hAnsi="Arial" w:cs="Arial" w:eastAsia="Arial"/>
          <w:lang w:val="he-IL" w:bidi="he-IL"/>
          <w:sz w:val="24"/>
          <w:rtl/>
          <w:szCs w:val="24"/>
        </w:rPr>
        <w:t xml:space="preserve">      ☐ ב. אל האל ישירות</w:t>
      </w:r>
    </w:p>
    <w:p>
      <w:pPr>
        <w:bidi/>
        <w:spacing w:after="20"/>
        <w:jc w:val="right"/>
      </w:pPr>
      <w:r>
        <w:rPr>
          <w:rFonts w:ascii="Arial" w:hAnsi="Arial" w:cs="Arial" w:eastAsia="Arial"/>
          <w:lang w:val="he-IL" w:bidi="he-IL"/>
          <w:sz w:val="24"/>
          <w:rtl/>
          <w:szCs w:val="24"/>
        </w:rPr>
        <w:t xml:space="preserve">      ☐ ג. אל נשמתו שלו</w:t>
      </w:r>
    </w:p>
    <w:p>
      <w:pPr>
        <w:bidi/>
        <w:spacing w:after="20"/>
        <w:jc w:val="right"/>
      </w:pPr>
      <w:r>
        <w:rPr>
          <w:rFonts w:ascii="Arial" w:hAnsi="Arial" w:cs="Arial" w:eastAsia="Arial"/>
          <w:lang w:val="he-IL" w:bidi="he-IL"/>
          <w:sz w:val="24"/>
          <w:rtl/>
          <w:szCs w:val="24"/>
        </w:rPr>
        <w:t xml:space="preserve">      ☐ ד. אל חבריו</w:t>
      </w:r>
    </w:p>
    <w:p>
      <w:pPr>
        <w:bidi/>
        <w:spacing w:after="20"/>
        <w:jc w:val="right"/>
      </w:pPr>
      <w:r>
        <w:rPr>
          <w:rFonts w:ascii="Arial" w:hAnsi="Arial" w:cs="Arial" w:eastAsia="Arial"/>
          <w:lang w:val="he-IL" w:bidi="he-IL"/>
          <w:b/>
          <w:sz w:val="24"/>
          <w:rtl/>
          <w:szCs w:val="24"/>
          <w:bCs/>
        </w:rPr>
        <w:t>3. מה האקרוסטיכון שיוצרים ראשי הבתים?</w:t>
      </w:r>
    </w:p>
    <w:p>
      <w:pPr>
        <w:bidi/>
        <w:spacing w:after="20"/>
        <w:jc w:val="right"/>
      </w:pPr>
      <w:r>
        <w:rPr>
          <w:rFonts w:ascii="Arial" w:hAnsi="Arial" w:cs="Arial" w:eastAsia="Arial"/>
          <w:lang w:val="he-IL" w:bidi="he-IL"/>
          <w:sz w:val="24"/>
          <w:rtl/>
          <w:szCs w:val="24"/>
        </w:rPr>
        <w:t xml:space="preserve">      ☐ א. שלמה חזק</w:t>
      </w:r>
    </w:p>
    <w:p>
      <w:pPr>
        <w:bidi/>
        <w:spacing w:after="20"/>
        <w:jc w:val="right"/>
      </w:pPr>
      <w:r>
        <w:rPr>
          <w:rFonts w:ascii="Arial" w:hAnsi="Arial" w:cs="Arial" w:eastAsia="Arial"/>
          <w:lang w:val="he-IL" w:bidi="he-IL"/>
          <w:sz w:val="24"/>
          <w:rtl/>
          <w:szCs w:val="24"/>
        </w:rPr>
        <w:t xml:space="preserve">      ☐ ב. יהודה הלוי</w:t>
      </w:r>
    </w:p>
    <w:p>
      <w:pPr>
        <w:bidi/>
        <w:spacing w:after="20"/>
        <w:jc w:val="right"/>
      </w:pPr>
      <w:r>
        <w:rPr>
          <w:rFonts w:ascii="Arial" w:hAnsi="Arial" w:cs="Arial" w:eastAsia="Arial"/>
          <w:lang w:val="he-IL" w:bidi="he-IL"/>
          <w:sz w:val="24"/>
          <w:rtl/>
          <w:szCs w:val="24"/>
        </w:rPr>
        <w:t xml:space="preserve">      ☐ ג. דוד המלך</w:t>
      </w:r>
    </w:p>
    <w:p>
      <w:pPr>
        <w:bidi/>
        <w:spacing w:after="20"/>
        <w:jc w:val="right"/>
      </w:pPr>
      <w:r>
        <w:rPr>
          <w:rFonts w:ascii="Arial" w:hAnsi="Arial" w:cs="Arial" w:eastAsia="Arial"/>
          <w:lang w:val="he-IL" w:bidi="he-IL"/>
          <w:sz w:val="24"/>
          <w:rtl/>
          <w:szCs w:val="24"/>
        </w:rPr>
        <w:t xml:space="preserve">      ☐ ד. אהבה רבה</w:t>
      </w:r>
    </w:p>
    <w:p>
      <w:pPr>
        <w:bidi/>
        <w:spacing w:after="20"/>
        <w:jc w:val="right"/>
      </w:pPr>
      <w:r>
        <w:rPr>
          <w:rFonts w:ascii="Arial" w:hAnsi="Arial" w:cs="Arial" w:eastAsia="Arial"/>
          <w:lang w:val="he-IL" w:bidi="he-IL"/>
          <w:b/>
          <w:sz w:val="24"/>
          <w:rtl/>
          <w:szCs w:val="24"/>
          <w:bCs/>
        </w:rPr>
        <w:t>4. מהו החרוז המבריח בשיר?</w:t>
      </w:r>
    </w:p>
    <w:p>
      <w:pPr>
        <w:bidi/>
        <w:spacing w:after="20"/>
        <w:jc w:val="right"/>
      </w:pPr>
      <w:r>
        <w:rPr>
          <w:rFonts w:ascii="Arial" w:hAnsi="Arial" w:cs="Arial" w:eastAsia="Arial"/>
          <w:lang w:val="he-IL" w:bidi="he-IL"/>
          <w:sz w:val="24"/>
          <w:rtl/>
          <w:szCs w:val="24"/>
        </w:rPr>
        <w:t xml:space="preserve">      ☐ א. -מה</w:t>
      </w:r>
    </w:p>
    <w:p>
      <w:pPr>
        <w:bidi/>
        <w:spacing w:after="20"/>
        <w:jc w:val="right"/>
      </w:pPr>
      <w:r>
        <w:rPr>
          <w:rFonts w:ascii="Arial" w:hAnsi="Arial" w:cs="Arial" w:eastAsia="Arial"/>
          <w:lang w:val="he-IL" w:bidi="he-IL"/>
          <w:sz w:val="24"/>
          <w:rtl/>
          <w:szCs w:val="24"/>
        </w:rPr>
        <w:t xml:space="preserve">      ☐ ב. -תי</w:t>
      </w:r>
    </w:p>
    <w:p>
      <w:pPr>
        <w:bidi/>
        <w:spacing w:after="20"/>
        <w:jc w:val="right"/>
      </w:pPr>
      <w:r>
        <w:rPr>
          <w:rFonts w:ascii="Arial" w:hAnsi="Arial" w:cs="Arial" w:eastAsia="Arial"/>
          <w:lang w:val="he-IL" w:bidi="he-IL"/>
          <w:sz w:val="24"/>
          <w:rtl/>
          <w:szCs w:val="24"/>
        </w:rPr>
        <w:t xml:space="preserve">      ☐ ג. -כה</w:t>
      </w:r>
    </w:p>
    <w:p>
      <w:pPr>
        <w:bidi/>
        <w:spacing w:after="20"/>
        <w:jc w:val="right"/>
      </w:pPr>
      <w:r>
        <w:rPr>
          <w:rFonts w:ascii="Arial" w:hAnsi="Arial" w:cs="Arial" w:eastAsia="Arial"/>
          <w:lang w:val="he-IL" w:bidi="he-IL"/>
          <w:sz w:val="24"/>
          <w:rtl/>
          <w:szCs w:val="24"/>
        </w:rPr>
        <w:t xml:space="preserve">      ☐ ד. -אל</w:t>
      </w:r>
    </w:p>
    <w:p>
      <w:pPr>
        <w:bidi/>
        <w:spacing w:after="20"/>
        <w:jc w:val="right"/>
      </w:pPr>
      <w:r>
        <w:rPr>
          <w:rFonts w:ascii="Arial" w:hAnsi="Arial" w:cs="Arial" w:eastAsia="Arial"/>
          <w:lang w:val="he-IL" w:bidi="he-IL"/>
          <w:b/>
          <w:sz w:val="24"/>
          <w:rtl/>
          <w:szCs w:val="24"/>
          <w:bCs/>
        </w:rPr>
        <w:t>5. במה הנשמה דומה לאל לפי השיר?</w:t>
      </w:r>
    </w:p>
    <w:p>
      <w:pPr>
        <w:bidi/>
        <w:spacing w:after="20"/>
        <w:jc w:val="right"/>
      </w:pPr>
      <w:r>
        <w:rPr>
          <w:rFonts w:ascii="Arial" w:hAnsi="Arial" w:cs="Arial" w:eastAsia="Arial"/>
          <w:lang w:val="he-IL" w:bidi="he-IL"/>
          <w:sz w:val="24"/>
          <w:rtl/>
          <w:szCs w:val="24"/>
        </w:rPr>
        <w:t xml:space="preserve">      ☐ א. שתיהן נראות לעין</w:t>
      </w:r>
    </w:p>
    <w:p>
      <w:pPr>
        <w:bidi/>
        <w:spacing w:after="20"/>
        <w:jc w:val="right"/>
      </w:pPr>
      <w:r>
        <w:rPr>
          <w:rFonts w:ascii="Arial" w:hAnsi="Arial" w:cs="Arial" w:eastAsia="Arial"/>
          <w:lang w:val="he-IL" w:bidi="he-IL"/>
          <w:sz w:val="24"/>
          <w:rtl/>
          <w:szCs w:val="24"/>
        </w:rPr>
        <w:t xml:space="preserve">      ☐ ב. שתיהן נסתרות וטהורות</w:t>
      </w:r>
    </w:p>
    <w:p>
      <w:pPr>
        <w:bidi/>
        <w:spacing w:after="20"/>
        <w:jc w:val="right"/>
      </w:pPr>
      <w:r>
        <w:rPr>
          <w:rFonts w:ascii="Arial" w:hAnsi="Arial" w:cs="Arial" w:eastAsia="Arial"/>
          <w:lang w:val="he-IL" w:bidi="he-IL"/>
          <w:sz w:val="24"/>
          <w:rtl/>
          <w:szCs w:val="24"/>
        </w:rPr>
        <w:t xml:space="preserve">      ☐ ג. שתיהן נקברות באדמה</w:t>
      </w:r>
    </w:p>
    <w:p>
      <w:pPr>
        <w:bidi/>
        <w:spacing w:after="20"/>
        <w:jc w:val="right"/>
      </w:pPr>
      <w:r>
        <w:rPr>
          <w:rFonts w:ascii="Arial" w:hAnsi="Arial" w:cs="Arial" w:eastAsia="Arial"/>
          <w:lang w:val="he-IL" w:bidi="he-IL"/>
          <w:sz w:val="24"/>
          <w:rtl/>
          <w:szCs w:val="24"/>
        </w:rPr>
        <w:t xml:space="preserve">      ☐ ד. שתיהן רודפות הבל</w:t>
      </w:r>
    </w:p>
    <w:p>
      <w:pPr>
        <w:bidi/>
        <w:spacing w:after="20"/>
        <w:jc w:val="right"/>
      </w:pPr>
      <w:r>
        <w:rPr>
          <w:rFonts w:ascii="Arial" w:hAnsi="Arial" w:cs="Arial" w:eastAsia="Arial"/>
          <w:lang w:val="he-IL" w:bidi="he-IL"/>
          <w:b/>
          <w:sz w:val="24"/>
          <w:rtl/>
          <w:szCs w:val="24"/>
          <w:bCs/>
        </w:rPr>
        <w:t>6. מה פירוש "אשר לא שם דמותך באדמה"?</w:t>
      </w:r>
    </w:p>
    <w:p>
      <w:pPr>
        <w:bidi/>
        <w:spacing w:after="20"/>
        <w:jc w:val="right"/>
      </w:pPr>
      <w:r>
        <w:rPr>
          <w:rFonts w:ascii="Arial" w:hAnsi="Arial" w:cs="Arial" w:eastAsia="Arial"/>
          <w:lang w:val="he-IL" w:bidi="he-IL"/>
          <w:sz w:val="24"/>
          <w:rtl/>
          <w:szCs w:val="24"/>
        </w:rPr>
        <w:t xml:space="preserve">      ☐ א. האל לא ברא את הנשמה</w:t>
      </w:r>
    </w:p>
    <w:p>
      <w:pPr>
        <w:bidi/>
        <w:spacing w:after="20"/>
        <w:jc w:val="right"/>
      </w:pPr>
      <w:r>
        <w:rPr>
          <w:rFonts w:ascii="Arial" w:hAnsi="Arial" w:cs="Arial" w:eastAsia="Arial"/>
          <w:lang w:val="he-IL" w:bidi="he-IL"/>
          <w:sz w:val="24"/>
          <w:rtl/>
          <w:szCs w:val="24"/>
        </w:rPr>
        <w:t xml:space="preserve">      ☐ ב. האל העניק לנשמה חיי נצח</w:t>
      </w:r>
    </w:p>
    <w:p>
      <w:pPr>
        <w:bidi/>
        <w:spacing w:after="20"/>
        <w:jc w:val="right"/>
      </w:pPr>
      <w:r>
        <w:rPr>
          <w:rFonts w:ascii="Arial" w:hAnsi="Arial" w:cs="Arial" w:eastAsia="Arial"/>
          <w:lang w:val="he-IL" w:bidi="he-IL"/>
          <w:sz w:val="24"/>
          <w:rtl/>
          <w:szCs w:val="24"/>
        </w:rPr>
        <w:t xml:space="preserve">      ☐ ג. הנשמה גרה באדמה</w:t>
      </w:r>
    </w:p>
    <w:p>
      <w:pPr>
        <w:bidi/>
        <w:spacing w:after="20"/>
        <w:jc w:val="right"/>
      </w:pPr>
      <w:r>
        <w:rPr>
          <w:rFonts w:ascii="Arial" w:hAnsi="Arial" w:cs="Arial" w:eastAsia="Arial"/>
          <w:lang w:val="he-IL" w:bidi="he-IL"/>
          <w:sz w:val="24"/>
          <w:rtl/>
          <w:szCs w:val="24"/>
        </w:rPr>
        <w:t xml:space="preserve">      ☐ ד. הגוף לא נקבר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השיר פונה אל האל ומבקש ממנו רחמים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השיר בנוי משבעה בתים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הנשמה נושאת את הגוף כמו שהאל נושא את השמיים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השיר פותח בשמחה ומסתיים באימה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המילה "נשמה" בסוף השיר מקשרת אותו לתפילת "נשמת כל חי"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הגוף בשיר מתואר כ"גוויה נאלמה"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הדובר קורא לנשמה: "שחי לאל __________ החכמה"</w:t>
      </w:r>
    </w:p>
    <w:p>
      <w:pPr>
        <w:bidi/>
        <w:spacing w:after="80"/>
        <w:jc w:val="right"/>
      </w:pPr>
      <w:r>
        <w:rPr>
          <w:rFonts w:ascii="Arial" w:hAnsi="Arial" w:cs="Arial" w:eastAsia="Arial"/>
          <w:lang w:val="he-IL" w:bidi="he-IL"/>
          <w:sz w:val="24"/>
          <w:rtl/>
          <w:szCs w:val="24"/>
        </w:rPr>
        <w:t>2. הדובר שואל את הנשמה: "ולמה תרדפי __________ ולמה"</w:t>
      </w:r>
    </w:p>
    <w:p>
      <w:pPr>
        <w:bidi/>
        <w:spacing w:after="80"/>
        <w:jc w:val="right"/>
      </w:pPr>
      <w:r>
        <w:rPr>
          <w:rFonts w:ascii="Arial" w:hAnsi="Arial" w:cs="Arial" w:eastAsia="Arial"/>
          <w:lang w:val="he-IL" w:bidi="he-IL"/>
          <w:sz w:val="24"/>
          <w:rtl/>
          <w:szCs w:val="24"/>
        </w:rPr>
        <w:t>3. הנשמה משולה לאל "אשר __________ כמו את נעלמה"</w:t>
      </w:r>
    </w:p>
    <w:p>
      <w:pPr>
        <w:bidi/>
        <w:spacing w:after="80"/>
        <w:jc w:val="right"/>
      </w:pPr>
      <w:r>
        <w:rPr>
          <w:rFonts w:ascii="Arial" w:hAnsi="Arial" w:cs="Arial" w:eastAsia="Arial"/>
          <w:lang w:val="he-IL" w:bidi="he-IL"/>
          <w:sz w:val="24"/>
          <w:rtl/>
          <w:szCs w:val="24"/>
        </w:rPr>
        <w:t>4. האל "ישא שחקים על __________"</w:t>
      </w:r>
    </w:p>
    <w:p>
      <w:pPr>
        <w:bidi/>
        <w:spacing w:after="80"/>
        <w:jc w:val="right"/>
      </w:pPr>
      <w:r>
        <w:rPr>
          <w:rFonts w:ascii="Arial" w:hAnsi="Arial" w:cs="Arial" w:eastAsia="Arial"/>
          <w:lang w:val="he-IL" w:bidi="he-IL"/>
          <w:sz w:val="24"/>
          <w:rtl/>
          <w:szCs w:val="24"/>
        </w:rPr>
        <w:t>5. בסיום השיר: "אשר לשמו תהלל כל __________"</w:t>
      </w:r>
    </w:p>
    <w:p>
      <w:pPr>
        <w:bidi/>
        <w:spacing w:after="80"/>
        <w:jc w:val="right"/>
      </w:pPr>
      <w:r>
        <w:rPr>
          <w:rFonts w:ascii="Arial" w:hAnsi="Arial" w:cs="Arial" w:eastAsia="Arial"/>
          <w:lang w:val="he-IL" w:bidi="he-IL"/>
          <w:sz w:val="24"/>
          <w:rtl/>
          <w:szCs w:val="24"/>
        </w:rPr>
        <w:t>6. ראשי הבתים יוצרים את האקרוסטיכון "שלמה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יחידה החכמה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האקרוסטיכון בשיר</w:t>
            </w:r>
          </w:p>
        </w:tc>
      </w:tr>
      <w:tr>
        <w:tc>
          <w:tcPr>
            <w:tcW w:type="dxa" w:w="3969"/>
          </w:tcPr>
          <w:p>
            <w:pPr>
              <w:bidi/>
              <w:jc w:val="right"/>
            </w:pPr>
            <w:r>
              <w:rPr>
                <w:rFonts w:ascii="Arial" w:hAnsi="Arial" w:cs="Arial" w:eastAsia="Arial"/>
                <w:lang w:val="he-IL" w:bidi="he-IL"/>
                <w:sz w:val="24"/>
                <w:rtl/>
                <w:szCs w:val="24"/>
              </w:rPr>
              <w:t>2. חסין / 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התפילה שאחרי השיר</w:t>
            </w:r>
          </w:p>
        </w:tc>
      </w:tr>
      <w:tr>
        <w:tc>
          <w:tcPr>
            <w:tcW w:type="dxa" w:w="3969"/>
          </w:tcPr>
          <w:p>
            <w:pPr>
              <w:bidi/>
              <w:jc w:val="right"/>
            </w:pPr>
            <w:r>
              <w:rPr>
                <w:rFonts w:ascii="Arial" w:hAnsi="Arial" w:cs="Arial" w:eastAsia="Arial"/>
                <w:lang w:val="he-IL" w:bidi="he-IL"/>
                <w:sz w:val="24"/>
                <w:rtl/>
                <w:szCs w:val="24"/>
              </w:rPr>
              <w:t>3. הבל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כינוי לאל</w:t>
            </w:r>
          </w:p>
        </w:tc>
      </w:tr>
      <w:tr>
        <w:tc>
          <w:tcPr>
            <w:tcW w:type="dxa" w:w="3969"/>
          </w:tcPr>
          <w:p>
            <w:pPr>
              <w:bidi/>
              <w:jc w:val="right"/>
            </w:pPr>
            <w:r>
              <w:rPr>
                <w:rFonts w:ascii="Arial" w:hAnsi="Arial" w:cs="Arial" w:eastAsia="Arial"/>
                <w:lang w:val="he-IL" w:bidi="he-IL"/>
                <w:sz w:val="24"/>
                <w:rtl/>
                <w:szCs w:val="24"/>
              </w:rPr>
              <w:t>4. גויה נאלמה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העולם החומרי חסר הערך</w:t>
            </w:r>
          </w:p>
        </w:tc>
      </w:tr>
      <w:tr>
        <w:tc>
          <w:tcPr>
            <w:tcW w:type="dxa" w:w="3969"/>
          </w:tcPr>
          <w:p>
            <w:pPr>
              <w:bidi/>
              <w:jc w:val="right"/>
            </w:pPr>
            <w:r>
              <w:rPr>
                <w:rFonts w:ascii="Arial" w:hAnsi="Arial" w:cs="Arial" w:eastAsia="Arial"/>
                <w:lang w:val="he-IL" w:bidi="he-IL"/>
                <w:sz w:val="24"/>
                <w:rtl/>
                <w:szCs w:val="24"/>
              </w:rPr>
              <w:t>5. שלמה חזק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הגוף הדומם</w:t>
            </w:r>
          </w:p>
        </w:tc>
      </w:tr>
      <w:tr>
        <w:tc>
          <w:tcPr>
            <w:tcW w:type="dxa" w:w="3969"/>
          </w:tcPr>
          <w:p>
            <w:pPr>
              <w:bidi/>
              <w:jc w:val="right"/>
            </w:pPr>
            <w:r>
              <w:rPr>
                <w:rFonts w:ascii="Arial" w:hAnsi="Arial" w:cs="Arial" w:eastAsia="Arial"/>
                <w:lang w:val="he-IL" w:bidi="he-IL"/>
                <w:sz w:val="24"/>
                <w:rtl/>
                <w:szCs w:val="24"/>
              </w:rPr>
              <w:t>6. נשמת כל חי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כינוי לנשמה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 - מבנה השיר</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ברכה משותפת של כל האיברים לאל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הקבלה שלישית - הנשמה נושאת את הגוף כמו שהאל נושא את השמיים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ציווי ותוכחה - קריאה לנשמה לעבוד את האל באימה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זמר לבורא שהעניק לנשמה חיי נצח</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הקבלה שנייה - הנשמה טהורה כמו יוצרה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הקבלה ראשונה - הנשמה נצחית ונסתרת כמו האל</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שאלות פתוחות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כיצד השיר עובר מיראה לאהבה, מההתחלה ועד הסוף. הביאו דוגמה אחת מכל חלק.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מדוע לדעתכם בחר המשורר להשתמש בדימויים דווקא מהטבע ומהשמיים (כמו "ישא שחקים")? מה הדימויים תורמים להבנת מעמד הנשמה?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נושא השיר "שחי לאל" ולאיזה מועד הוא נועד?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ההקבלה המרכזית בשיר בין הנשמה לאל?</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ציינו אמצעי אמנותי אחד מהשיר והסבירו את תרומתו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"שחי לאל" - רבי שלמה אבן גבירול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